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VERKSAMHETSBERÄTTELSE FÖR SÖDERBÄRKE KYRKBÅTSFÖRENING ÅR 2019.</w:t>
      </w:r>
    </w:p>
    <w:p>
      <w:pPr>
        <w:pStyle w:val="Normal"/>
        <w:spacing w:before="0" w:after="280"/>
        <w:rPr/>
      </w:pPr>
      <w:r>
        <w:rPr>
          <w:sz w:val="24"/>
          <w:szCs w:val="24"/>
        </w:rPr>
        <w:t>Styrelsen för Söderbärke Kyrkbåtsförening får härmed avge följande verksamhetsberättelse för år 2019.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ÅRSSTÄMMA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För 2019 hölls i Församlingshemmet, Söderbärke den 18 mars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STYRELSE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Under året har styrelsen bestått av följande personer: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Nils-Olov Olsson ordförande, Lars Annerman vice.ordförande, Charlotta Wähner sekreterare, Kerstin Ernerbrink kassör., Emma Eriksdotter ledamot,  samt Kent Olsson  och Susanne Zetterström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Janers suppleanter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Hedersledamot är  Lars Tiberg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Revisorer har varit  Boris Norrlén och Erik Johansson med Ulf Nordfeldt som suppl.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Till valberedare valdes Anders Söderholm och Ulf Hugó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SAMMANTRÄDEN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Styrelsen har hållit  9 protokollförda möten samt </w:t>
      </w:r>
      <w:r>
        <w:rPr>
          <w:color w:val="000000"/>
          <w:sz w:val="24"/>
          <w:szCs w:val="24"/>
        </w:rPr>
        <w:t xml:space="preserve">1 </w:t>
      </w:r>
      <w:r>
        <w:rPr>
          <w:sz w:val="24"/>
          <w:szCs w:val="24"/>
        </w:rPr>
        <w:t xml:space="preserve"> årsmöte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KYRKBÅTARNA/BRYGGAN/BÅTHUS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Båtarna har inför sommarsäsongen genomgått en översyn.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AKTIVITETER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Ett roddarlag deltog vid tävlingen Oljeön runt i Ängelsberg med viss framgång. Andra platsen för Barkenroddarna mot Ängelsberg.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Vid årets Möljanrodd deltog 2  lag.  Barkenroddarna och Saxenäsarna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Deltagande med 5 medlemmar i roddtävling i Finland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Kyrkbåtarna har hyrts ut vid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tillfällen och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brudpar har transportera</w:t>
      </w:r>
      <w:r>
        <w:rPr>
          <w:sz w:val="24"/>
          <w:szCs w:val="24"/>
        </w:rPr>
        <w:t xml:space="preserve">ts </w:t>
      </w:r>
      <w:r>
        <w:rPr>
          <w:sz w:val="24"/>
          <w:szCs w:val="24"/>
        </w:rPr>
        <w:t xml:space="preserve">till </w:t>
      </w:r>
      <w:r>
        <w:rPr>
          <w:sz w:val="24"/>
          <w:szCs w:val="24"/>
        </w:rPr>
        <w:t xml:space="preserve">bryggan vid </w:t>
      </w:r>
      <w:r>
        <w:rPr>
          <w:sz w:val="24"/>
          <w:szCs w:val="24"/>
        </w:rPr>
        <w:t xml:space="preserve">Wanbo </w:t>
      </w:r>
      <w:r>
        <w:rPr>
          <w:sz w:val="24"/>
          <w:szCs w:val="24"/>
        </w:rPr>
        <w:t>Herrgård</w:t>
      </w:r>
      <w:r>
        <w:rPr>
          <w:sz w:val="24"/>
          <w:szCs w:val="24"/>
        </w:rPr>
        <w:t xml:space="preserve"> . </w:t>
      </w:r>
      <w:r>
        <w:rPr>
          <w:sz w:val="24"/>
          <w:szCs w:val="24"/>
        </w:rPr>
        <w:t>Ett par f</w:t>
      </w:r>
      <w:r>
        <w:rPr>
          <w:sz w:val="24"/>
          <w:szCs w:val="24"/>
        </w:rPr>
        <w:t xml:space="preserve">rån </w:t>
      </w:r>
      <w:r>
        <w:rPr>
          <w:sz w:val="24"/>
          <w:szCs w:val="24"/>
        </w:rPr>
        <w:t>Söderbärke och det andra från Stensbo.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E</w:t>
      </w:r>
      <w:r>
        <w:rPr>
          <w:sz w:val="24"/>
          <w:szCs w:val="24"/>
        </w:rPr>
        <w:t>n fin bok finns att se i båthuset med brudparen från Söderbärke.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En arbetsdag vid båthuset </w:t>
      </w:r>
      <w:r>
        <w:rPr>
          <w:sz w:val="24"/>
          <w:szCs w:val="24"/>
        </w:rPr>
        <w:t>med</w:t>
      </w:r>
      <w:r>
        <w:rPr>
          <w:sz w:val="24"/>
          <w:szCs w:val="24"/>
        </w:rPr>
        <w:t xml:space="preserve"> alla medlemmar inbjudna.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Seniorrodd en torsdag dagtid och med ärtsoppa som avslutning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Även i år har vi gästas av barn från Västeråsgården som rott några timmar vid 3 olika tillfällen.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Tre medlemsmöten med god anslutning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1) 4-5 maj med middag och övernattning på Västeråsgården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2) 22 september med föredrag om hälsa med Anders Södergård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3) 6 december julgröt med föredrag av roddare från roddtävling i Sulkava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Motionsrodd har det varit varje söndag kl. 18.00 under sommaren. Vid några tillfällen har båda båtarna använts. Kaffe och kakor har serverats efter rodd av rorsman.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EKONOMI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Föreningen har finansierat verksamheten med hjälp av medlemsavgifter, lotteri, uthyrningsverksamhet, brudparsrodd och inte minst bemanning av kiosken vid bilbingo. Från Söderbärke aktivitetsgrupp har vi fått bidrag i samband med Möljanrodden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MEDLEMMAR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Antal betalande medlemmar var </w:t>
      </w:r>
      <w:r>
        <w:rPr>
          <w:sz w:val="24"/>
          <w:szCs w:val="24"/>
        </w:rPr>
        <w:t xml:space="preserve">108 </w:t>
      </w:r>
      <w:r>
        <w:rPr>
          <w:sz w:val="24"/>
          <w:szCs w:val="24"/>
        </w:rPr>
        <w:t xml:space="preserve">st </w:t>
      </w:r>
      <w:r>
        <w:rPr>
          <w:sz w:val="24"/>
          <w:szCs w:val="24"/>
        </w:rPr>
        <w:t>( 31/12 ) inkl. de 19 nya vid höstmötet om hälsa. D</w:t>
      </w:r>
      <w:r>
        <w:rPr>
          <w:sz w:val="24"/>
          <w:szCs w:val="24"/>
        </w:rPr>
        <w:t xml:space="preserve">e som betalat för motionsrodden var 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st. Antalet är uppskattat enligt det inbetalade beloppet.</w:t>
      </w:r>
    </w:p>
    <w:p>
      <w:pPr>
        <w:pStyle w:val="Normal"/>
        <w:spacing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SLUTORD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Styrelsen framför ett stort tack till alla som på olika sätt bidragit vid föreningens verksamheter. Även ett tack till alla som deltagit i föreningens aktiviteter.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Söderbärke i mars 2020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Styrelsen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Nils Olov Olsson</w:t>
        <w:tab/>
        <w:tab/>
        <w:t>Lars Annerman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Kerstin Ernebrink</w:t>
        <w:tab/>
        <w:tab/>
        <w:t>Emma Eriksdotter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Charlotta Wähner</w:t>
        <w:tab/>
        <w:tab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Franklin Gothic Book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Rubri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Rubri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Rubri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Rubri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Rubri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Rubrik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Rubrik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Rubrik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1304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Arial" w:cs=""/>
      <w:color w:val="00000A"/>
      <w:kern w:val="2"/>
      <w:sz w:val="22"/>
      <w:szCs w:val="22"/>
      <w:lang w:val="sv-SE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Franklin Gothic Book" w:hAnsi="Franklin Gothic Book" w:eastAsia="" w:cs="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Franklin Gothic Book" w:hAnsi="Franklin Gothic Book" w:eastAsia="" w:cs="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Franklin Gothic Book" w:hAnsi="Franklin Gothic Book" w:eastAsia="" w:cs=""/>
      <w:b/>
      <w:bCs/>
      <w:color w:val="4F81BD"/>
    </w:rPr>
  </w:style>
  <w:style w:type="paragraph" w:styleId="Rubrik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Franklin Gothic Book" w:hAnsi="Franklin Gothic Book" w:eastAsia="" w:cs=""/>
      <w:b/>
      <w:bCs/>
      <w:i/>
      <w:iCs/>
      <w:color w:val="4F81BD"/>
    </w:rPr>
  </w:style>
  <w:style w:type="paragraph" w:styleId="Rubrik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Franklin Gothic Book" w:hAnsi="Franklin Gothic Book" w:eastAsia="" w:cs=""/>
      <w:color w:val="243F60"/>
    </w:rPr>
  </w:style>
  <w:style w:type="paragraph" w:styleId="Rubrik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Franklin Gothic Book" w:hAnsi="Franklin Gothic Book" w:eastAsia="" w:cs=""/>
      <w:i/>
      <w:iCs/>
      <w:color w:val="243F60"/>
    </w:rPr>
  </w:style>
  <w:style w:type="paragraph" w:styleId="Rubrik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Franklin Gothic Book" w:hAnsi="Franklin Gothic Book" w:eastAsia="" w:cs=""/>
      <w:i/>
      <w:iCs/>
      <w:color w:val="404040"/>
    </w:rPr>
  </w:style>
  <w:style w:type="paragraph" w:styleId="Rubrik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Franklin Gothic Book" w:hAnsi="Franklin Gothic Book" w:eastAsia="" w:cs=""/>
      <w:color w:val="404040"/>
      <w:sz w:val="20"/>
      <w:szCs w:val="20"/>
    </w:rPr>
  </w:style>
  <w:style w:type="paragraph" w:styleId="Rubrik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Franklin Gothic Book" w:hAnsi="Franklin Gothic Book" w:eastAsia="" w:cs=""/>
      <w:i/>
      <w:iCs/>
      <w:color w:val="404040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Rubrik1Char">
    <w:name w:val="Rubrik 1 Char"/>
    <w:basedOn w:val="DefaultParagraphFont"/>
    <w:qFormat/>
    <w:rPr>
      <w:rFonts w:ascii="Franklin Gothic Book" w:hAnsi="Franklin Gothic Book" w:eastAsia="" w:cs=""/>
      <w:b/>
      <w:bCs/>
      <w:color w:val="365F91"/>
      <w:sz w:val="28"/>
      <w:szCs w:val="28"/>
    </w:rPr>
  </w:style>
  <w:style w:type="character" w:styleId="Rubrik2Char">
    <w:name w:val="Rubrik 2 Char"/>
    <w:basedOn w:val="DefaultParagraphFont"/>
    <w:qFormat/>
    <w:rPr>
      <w:rFonts w:ascii="Franklin Gothic Book" w:hAnsi="Franklin Gothic Book" w:eastAsia="" w:cs=""/>
      <w:b/>
      <w:bCs/>
      <w:color w:val="4F81BD"/>
      <w:sz w:val="26"/>
      <w:szCs w:val="26"/>
    </w:rPr>
  </w:style>
  <w:style w:type="character" w:styleId="Rubrik3Char">
    <w:name w:val="Rubrik 3 Char"/>
    <w:basedOn w:val="DefaultParagraphFont"/>
    <w:qFormat/>
    <w:rPr>
      <w:rFonts w:ascii="Franklin Gothic Book" w:hAnsi="Franklin Gothic Book" w:eastAsia="" w:cs=""/>
      <w:b/>
      <w:bCs/>
      <w:color w:val="4F81BD"/>
    </w:rPr>
  </w:style>
  <w:style w:type="character" w:styleId="Rubrik4Char">
    <w:name w:val="Rubrik 4 Char"/>
    <w:basedOn w:val="DefaultParagraphFont"/>
    <w:qFormat/>
    <w:rPr>
      <w:rFonts w:ascii="Franklin Gothic Book" w:hAnsi="Franklin Gothic Book" w:eastAsia="" w:cs=""/>
      <w:b/>
      <w:bCs/>
      <w:i/>
      <w:iCs/>
      <w:color w:val="4F81BD"/>
    </w:rPr>
  </w:style>
  <w:style w:type="character" w:styleId="Rubrik5Char">
    <w:name w:val="Rubrik 5 Char"/>
    <w:basedOn w:val="DefaultParagraphFont"/>
    <w:qFormat/>
    <w:rPr>
      <w:rFonts w:ascii="Franklin Gothic Book" w:hAnsi="Franklin Gothic Book" w:eastAsia="" w:cs=""/>
      <w:color w:val="243F60"/>
    </w:rPr>
  </w:style>
  <w:style w:type="character" w:styleId="Rubrik6Char">
    <w:name w:val="Rubrik 6 Char"/>
    <w:basedOn w:val="DefaultParagraphFont"/>
    <w:qFormat/>
    <w:rPr>
      <w:rFonts w:ascii="Franklin Gothic Book" w:hAnsi="Franklin Gothic Book" w:eastAsia="" w:cs=""/>
      <w:i/>
      <w:iCs/>
      <w:color w:val="243F60"/>
    </w:rPr>
  </w:style>
  <w:style w:type="character" w:styleId="Rubrik7Char">
    <w:name w:val="Rubrik 7 Char"/>
    <w:basedOn w:val="DefaultParagraphFont"/>
    <w:qFormat/>
    <w:rPr>
      <w:rFonts w:ascii="Franklin Gothic Book" w:hAnsi="Franklin Gothic Book" w:eastAsia="" w:cs=""/>
      <w:i/>
      <w:iCs/>
      <w:color w:val="404040"/>
    </w:rPr>
  </w:style>
  <w:style w:type="character" w:styleId="Rubrik8Char">
    <w:name w:val="Rubrik 8 Char"/>
    <w:basedOn w:val="DefaultParagraphFont"/>
    <w:qFormat/>
    <w:rPr>
      <w:rFonts w:ascii="Franklin Gothic Book" w:hAnsi="Franklin Gothic Book" w:eastAsia="" w:cs=""/>
      <w:color w:val="404040"/>
      <w:sz w:val="20"/>
      <w:szCs w:val="20"/>
    </w:rPr>
  </w:style>
  <w:style w:type="character" w:styleId="Rubrik9Char">
    <w:name w:val="Rubrik 9 Char"/>
    <w:basedOn w:val="DefaultParagraphFont"/>
    <w:qFormat/>
    <w:rPr>
      <w:rFonts w:ascii="Franklin Gothic Book" w:hAnsi="Franklin Gothic Book" w:eastAsia="" w:cs=""/>
      <w:i/>
      <w:iCs/>
      <w:color w:val="404040"/>
      <w:sz w:val="20"/>
      <w:szCs w:val="20"/>
    </w:rPr>
  </w:style>
  <w:style w:type="character" w:styleId="RubrikChar">
    <w:name w:val="Rubrik Char"/>
    <w:basedOn w:val="DefaultParagraphFont"/>
    <w:qFormat/>
    <w:rPr>
      <w:rFonts w:ascii="Franklin Gothic Book" w:hAnsi="Franklin Gothic Book" w:eastAsia="" w:cs=""/>
      <w:color w:val="17365D"/>
      <w:spacing w:val="5"/>
      <w:sz w:val="52"/>
      <w:szCs w:val="52"/>
    </w:rPr>
  </w:style>
  <w:style w:type="character" w:styleId="UnderrubrikChar">
    <w:name w:val="Underrubrik Char"/>
    <w:basedOn w:val="DefaultParagraphFont"/>
    <w:qFormat/>
    <w:rPr>
      <w:rFonts w:ascii="Franklin Gothic Book" w:hAnsi="Franklin Gothic Book" w:eastAsia="" w:cs=""/>
      <w:i/>
      <w:iCs/>
      <w:color w:val="4F81BD"/>
      <w:spacing w:val="15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Betonad">
    <w:name w:val="Betonad"/>
    <w:qFormat/>
    <w:rPr>
      <w:i/>
      <w:iCs/>
    </w:rPr>
  </w:style>
  <w:style w:type="character" w:styleId="CitatChar">
    <w:name w:val="Citat Char"/>
    <w:basedOn w:val="DefaultParagraphFont"/>
    <w:qFormat/>
    <w:rPr>
      <w:i/>
      <w:iCs/>
      <w:color w:val="000000"/>
    </w:rPr>
  </w:style>
  <w:style w:type="character" w:styleId="StarktcitatChar">
    <w:name w:val="Starkt citat Char"/>
    <w:basedOn w:val="DefaultParagraphFont"/>
    <w:qFormat/>
    <w:rPr>
      <w:b/>
      <w:bCs/>
      <w:i/>
      <w:iCs/>
      <w:color w:val="4F81BD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BallongtextChar">
    <w:name w:val="Ballongtext Char"/>
    <w:basedOn w:val="DefaultParagraphFont"/>
    <w:qFormat/>
    <w:rPr>
      <w:rFonts w:ascii="Segoe UI" w:hAnsi="Segoe UI" w:cs="Segoe UI"/>
      <w:sz w:val="18"/>
      <w:szCs w:val="18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Mang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/>
    <w:rPr>
      <w:b/>
      <w:bCs/>
      <w:color w:val="4F81BD"/>
      <w:sz w:val="18"/>
      <w:szCs w:val="18"/>
    </w:rPr>
  </w:style>
  <w:style w:type="paragraph" w:styleId="Titel">
    <w:name w:val="Title"/>
    <w:basedOn w:val="Rubrik"/>
    <w:next w:val="Normal"/>
    <w:qFormat/>
    <w:pPr>
      <w:widowControl/>
      <w:pBdr>
        <w:bottom w:val="single" w:sz="8" w:space="4" w:color="4F81BD"/>
      </w:pBdr>
      <w:bidi w:val="0"/>
      <w:spacing w:before="240" w:after="300"/>
      <w:contextualSpacing/>
      <w:jc w:val="left"/>
    </w:pPr>
    <w:rPr>
      <w:rFonts w:ascii="Franklin Gothic Book" w:hAnsi="Franklin Gothic Book" w:eastAsia="" w:cs=""/>
      <w:color w:val="17365D"/>
      <w:spacing w:val="5"/>
      <w:sz w:val="52"/>
      <w:szCs w:val="52"/>
    </w:rPr>
  </w:style>
  <w:style w:type="paragraph" w:styleId="Underrubrik">
    <w:name w:val="Subtitle"/>
    <w:basedOn w:val="Rubrik"/>
    <w:next w:val="Normal"/>
    <w:qFormat/>
    <w:pPr>
      <w:widowControl/>
      <w:bidi w:val="0"/>
      <w:jc w:val="left"/>
    </w:pPr>
    <w:rPr>
      <w:rFonts w:ascii="Franklin Gothic Book" w:hAnsi="Franklin Gothic Book" w:eastAsia="" w:cs=""/>
      <w:i/>
      <w:iCs/>
      <w:color w:val="4F81BD"/>
      <w:spacing w:val="15"/>
      <w:sz w:val="24"/>
      <w:szCs w:val="24"/>
    </w:rPr>
  </w:style>
  <w:style w:type="paragraph" w:styleId="NoSpacing">
    <w:name w:val="No Spacing"/>
    <w:basedOn w:val="Normal"/>
    <w:qFormat/>
    <w:pPr>
      <w:spacing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AHeading">
    <w:name w:val="TOA Heading"/>
    <w:basedOn w:val="Rubrik1"/>
    <w:next w:val="Normal"/>
    <w:qFormat/>
    <w:pPr>
      <w:numPr>
        <w:ilvl w:val="0"/>
        <w:numId w:val="0"/>
      </w:numPr>
      <w:ind w:left="0" w:right="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LibreOffice/6.3.2.2$Windows_X86_64 LibreOffice_project/98b30e735bda24bc04ab42594c85f7fd8be07b9c</Application>
  <Pages>2</Pages>
  <Words>381</Words>
  <Characters>2261</Characters>
  <CharactersWithSpaces>2622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2015-05-14T03:35:00Z</dcterms:created>
  <dc:creator>lasse</dc:creator>
  <dc:description/>
  <dc:language>sv-SE</dc:language>
  <cp:lastModifiedBy/>
  <cp:lastPrinted>2016-01-28T13:46:00Z</cp:lastPrinted>
  <dcterms:modified xsi:type="dcterms:W3CDTF">2020-02-02T21:51:06Z</dcterms:modified>
  <cp:revision>56</cp:revision>
  <dc:subject/>
  <dc:title/>
</cp:coreProperties>
</file>